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FC" w:rsidRPr="00995C47" w:rsidRDefault="00651ADD" w:rsidP="00CE6A7E">
      <w:pPr>
        <w:jc w:val="center"/>
        <w:rPr>
          <w:b/>
          <w:i/>
          <w:sz w:val="26"/>
          <w:szCs w:val="26"/>
          <w:u w:val="single"/>
        </w:rPr>
      </w:pPr>
      <w:bookmarkStart w:id="0" w:name="_GoBack"/>
      <w:bookmarkEnd w:id="0"/>
      <w:r w:rsidRPr="00995C47">
        <w:rPr>
          <w:b/>
          <w:i/>
          <w:sz w:val="26"/>
          <w:szCs w:val="26"/>
          <w:u w:val="single"/>
        </w:rPr>
        <w:t>Krok po kroku – inst</w:t>
      </w:r>
      <w:r w:rsidR="00CE6A7E" w:rsidRPr="00995C47">
        <w:rPr>
          <w:b/>
          <w:i/>
          <w:sz w:val="26"/>
          <w:szCs w:val="26"/>
          <w:u w:val="single"/>
        </w:rPr>
        <w:t>rukcja obsługi</w:t>
      </w:r>
      <w:r w:rsidRPr="00995C47">
        <w:rPr>
          <w:b/>
          <w:i/>
          <w:sz w:val="26"/>
          <w:szCs w:val="26"/>
          <w:u w:val="single"/>
        </w:rPr>
        <w:t xml:space="preserve"> komunikatora ZOOM</w:t>
      </w:r>
    </w:p>
    <w:p w:rsidR="00651ADD" w:rsidRPr="00995C47" w:rsidRDefault="00651ADD" w:rsidP="00CE6A7E">
      <w:pPr>
        <w:rPr>
          <w:b/>
        </w:rPr>
      </w:pPr>
      <w:r w:rsidRPr="00995C47">
        <w:rPr>
          <w:b/>
        </w:rPr>
        <w:t>Czego będziesz potrzebować?</w:t>
      </w:r>
    </w:p>
    <w:p w:rsidR="00651ADD" w:rsidRDefault="00651ADD">
      <w:r>
        <w:t>- komputer lub laptop ew. telefon</w:t>
      </w:r>
    </w:p>
    <w:p w:rsidR="00651ADD" w:rsidRDefault="00651ADD">
      <w:r>
        <w:t>- słuchawki bądź sprawny głośnik w laptopie/komputerze/telefonie</w:t>
      </w:r>
    </w:p>
    <w:p w:rsidR="00651ADD" w:rsidRDefault="00651ADD">
      <w:r>
        <w:t xml:space="preserve">- stabilne połączenie z </w:t>
      </w:r>
      <w:proofErr w:type="spellStart"/>
      <w:r>
        <w:t>internetem</w:t>
      </w:r>
      <w:proofErr w:type="spellEnd"/>
    </w:p>
    <w:p w:rsidR="00651ADD" w:rsidRDefault="00651ADD">
      <w:r>
        <w:t>Możesz pobrać aplikację ZOOM (instrukcja poniżej) lub połączyć się bezpośrednio przez link.</w:t>
      </w:r>
    </w:p>
    <w:p w:rsidR="00651ADD" w:rsidRPr="00995C47" w:rsidRDefault="00995C47">
      <w:pPr>
        <w:rPr>
          <w:b/>
        </w:rPr>
      </w:pPr>
      <w:r w:rsidRPr="00995C47">
        <w:rPr>
          <w:b/>
        </w:rPr>
        <w:t>POBIERANIE APLIKACJI ZOOM</w:t>
      </w:r>
    </w:p>
    <w:p w:rsidR="00651ADD" w:rsidRDefault="00651ADD">
      <w:pPr>
        <w:rPr>
          <w:b/>
          <w:bCs/>
        </w:rPr>
      </w:pPr>
      <w:r>
        <w:t xml:space="preserve">Wejdź na stronę </w:t>
      </w:r>
      <w:hyperlink r:id="rId6" w:history="1">
        <w:r w:rsidR="00DF530F" w:rsidRPr="007F7190">
          <w:rPr>
            <w:rStyle w:val="Hipercze"/>
            <w:b/>
            <w:bCs/>
          </w:rPr>
          <w:t>https://zoom.us/client/latest/ZoomInstaller.exe</w:t>
        </w:r>
      </w:hyperlink>
      <w:r w:rsidR="00DF530F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651ADD" w:rsidRDefault="00651ADD">
      <w:r>
        <w:t xml:space="preserve">Kliknij </w:t>
      </w:r>
      <w:r w:rsidRPr="00995C47">
        <w:rPr>
          <w:b/>
        </w:rPr>
        <w:t>DOWNLOAD</w:t>
      </w:r>
    </w:p>
    <w:p w:rsidR="00651ADD" w:rsidRDefault="00651ADD">
      <w:r>
        <w:t xml:space="preserve">Pobierz plik (kliknij </w:t>
      </w:r>
      <w:r w:rsidRPr="00995C47">
        <w:rPr>
          <w:b/>
        </w:rPr>
        <w:t>ZAPISZ PLIK</w:t>
      </w:r>
      <w:r>
        <w:t>)</w:t>
      </w:r>
    </w:p>
    <w:p w:rsidR="00651ADD" w:rsidRDefault="00651ADD">
      <w:r>
        <w:t>Zainstaluj tak jak każdy inny program do swojego systemu</w:t>
      </w:r>
    </w:p>
    <w:p w:rsidR="00651ADD" w:rsidRDefault="00651ADD">
      <w:r>
        <w:t xml:space="preserve">Po kliknięciu może pojawić się pytanie „Czy chcesz uruchomić ten plik?” Kliknij </w:t>
      </w:r>
      <w:r w:rsidRPr="00995C47">
        <w:rPr>
          <w:b/>
        </w:rPr>
        <w:t>URUCHOM</w:t>
      </w:r>
    </w:p>
    <w:p w:rsidR="00651ADD" w:rsidRDefault="00651ADD">
      <w:r>
        <w:t xml:space="preserve">Jeśli zainstalowałeś aplikację ZOOM – jesteś gotowy do spotkania online (najlepiej zrobić to dzień przed spotkaniem </w:t>
      </w:r>
      <w:r>
        <w:rPr>
          <w:rFonts w:ascii="Segoe UI Emoji" w:eastAsia="Segoe UI Emoji" w:hAnsi="Segoe UI Emoji" w:cs="Segoe UI Emoji"/>
        </w:rPr>
        <w:t>😊</w:t>
      </w:r>
      <w:r>
        <w:t>)</w:t>
      </w:r>
    </w:p>
    <w:p w:rsidR="00651ADD" w:rsidRPr="00995C47" w:rsidRDefault="00995C47">
      <w:pPr>
        <w:rPr>
          <w:b/>
        </w:rPr>
      </w:pPr>
      <w:r w:rsidRPr="00995C47">
        <w:rPr>
          <w:b/>
        </w:rPr>
        <w:t>DOŁĄCZANIE DO SPOTKANIA – DWA SPOSOBY</w:t>
      </w:r>
    </w:p>
    <w:p w:rsidR="00995C47" w:rsidRPr="00995C47" w:rsidRDefault="00995C47" w:rsidP="00995C47">
      <w:pPr>
        <w:pStyle w:val="Akapitzlist"/>
        <w:numPr>
          <w:ilvl w:val="0"/>
          <w:numId w:val="4"/>
        </w:numPr>
        <w:rPr>
          <w:bCs/>
        </w:rPr>
      </w:pPr>
      <w:r w:rsidRPr="00995C47">
        <w:rPr>
          <w:bCs/>
        </w:rPr>
        <w:t>Jeśli masz zainstalowaną aplikację ZOOM</w:t>
      </w:r>
    </w:p>
    <w:p w:rsidR="00651ADD" w:rsidRPr="00995C47" w:rsidRDefault="00651ADD" w:rsidP="00995C47">
      <w:pPr>
        <w:rPr>
          <w:b/>
          <w:bCs/>
        </w:rPr>
      </w:pPr>
      <w:r>
        <w:t xml:space="preserve">Najprościej jest dołączyć poprzez link: </w:t>
      </w:r>
      <w:hyperlink r:id="rId7" w:history="1">
        <w:r w:rsidRPr="00995C47">
          <w:rPr>
            <w:rStyle w:val="Hipercze"/>
            <w:b/>
            <w:bCs/>
          </w:rPr>
          <w:t>https://zoom.us/join</w:t>
        </w:r>
      </w:hyperlink>
    </w:p>
    <w:p w:rsidR="00651ADD" w:rsidRDefault="00651ADD">
      <w:r w:rsidRPr="00651ADD">
        <w:t xml:space="preserve">W pole </w:t>
      </w:r>
      <w:r w:rsidRPr="00995C47">
        <w:rPr>
          <w:b/>
        </w:rPr>
        <w:t>M</w:t>
      </w:r>
      <w:r w:rsidR="00995C47" w:rsidRPr="00995C47">
        <w:rPr>
          <w:b/>
        </w:rPr>
        <w:t>EETING</w:t>
      </w:r>
      <w:r w:rsidRPr="00995C47">
        <w:rPr>
          <w:b/>
        </w:rPr>
        <w:t xml:space="preserve"> ID</w:t>
      </w:r>
      <w:r w:rsidRPr="00651ADD">
        <w:t xml:space="preserve"> proszę </w:t>
      </w:r>
      <w:r>
        <w:t>wpisać numer spotkania jaki dostali Państwo od organizatora na adres e-mail (11 cyfrowy kod) i kliknąć przycisk JOIN</w:t>
      </w:r>
    </w:p>
    <w:p w:rsidR="00651ADD" w:rsidRDefault="00651ADD">
      <w:r>
        <w:t xml:space="preserve">Następnie należy wpisać </w:t>
      </w:r>
      <w:r w:rsidRPr="00995C47">
        <w:rPr>
          <w:b/>
        </w:rPr>
        <w:t>PASSCODE</w:t>
      </w:r>
      <w:r>
        <w:t xml:space="preserve"> (6 cyfrowy kod)</w:t>
      </w:r>
    </w:p>
    <w:p w:rsidR="00651ADD" w:rsidRDefault="00764B67">
      <w:r>
        <w:t xml:space="preserve">Następnie należy kliknąć </w:t>
      </w:r>
      <w:r w:rsidRPr="00995C47">
        <w:rPr>
          <w:b/>
        </w:rPr>
        <w:t>JOIN</w:t>
      </w:r>
    </w:p>
    <w:p w:rsidR="00CE6A7E" w:rsidRDefault="00764B67">
      <w:r>
        <w:t>Pojawi się takie okno</w:t>
      </w:r>
      <w:r w:rsidR="00AA4C53">
        <w:t xml:space="preserve"> </w:t>
      </w:r>
      <w:r w:rsidR="00AA4C53">
        <w:rPr>
          <w:noProof/>
          <w:lang w:eastAsia="pl-PL"/>
        </w:rPr>
        <w:drawing>
          <wp:inline distT="0" distB="0" distL="0" distR="0">
            <wp:extent cx="2606040" cy="1553790"/>
            <wp:effectExtent l="0" t="0" r="381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61" cy="156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A7E">
        <w:t xml:space="preserve"> .</w:t>
      </w:r>
    </w:p>
    <w:p w:rsidR="00764B67" w:rsidRDefault="00764B67">
      <w:r>
        <w:t xml:space="preserve">Jeżeli macie Państwo zainstalowaną aplikację ZOOM proszę kliknąć w przycisk </w:t>
      </w:r>
      <w:r w:rsidRPr="00995C47">
        <w:rPr>
          <w:b/>
        </w:rPr>
        <w:t xml:space="preserve">OTWÓRZ </w:t>
      </w:r>
      <w:r w:rsidR="00CE6A7E" w:rsidRPr="00995C47">
        <w:rPr>
          <w:b/>
        </w:rPr>
        <w:t>ODNOŚNIK</w:t>
      </w:r>
      <w:r w:rsidR="00CE6A7E">
        <w:t xml:space="preserve">. Nastąpi przekierowanie do aplikacji ZOOM. </w:t>
      </w:r>
    </w:p>
    <w:p w:rsidR="00995C47" w:rsidRDefault="00995C47" w:rsidP="00995C47">
      <w:pPr>
        <w:pStyle w:val="Akapitzlist"/>
        <w:numPr>
          <w:ilvl w:val="0"/>
          <w:numId w:val="4"/>
        </w:numPr>
      </w:pPr>
      <w:r>
        <w:t>Jeśli nie masz zainstalowanej aplikacji ZOOM</w:t>
      </w:r>
    </w:p>
    <w:p w:rsidR="00995C47" w:rsidRDefault="00995C47" w:rsidP="00995C47">
      <w:r>
        <w:t xml:space="preserve">Należy kliknąć w link przesłany w zaproszeniu na konferencję – zostaniesz przekierowany do strony wydarzenia. </w:t>
      </w:r>
    </w:p>
    <w:p w:rsidR="00764B67" w:rsidRPr="00995C47" w:rsidRDefault="00995C47">
      <w:pPr>
        <w:rPr>
          <w:b/>
        </w:rPr>
      </w:pPr>
      <w:r w:rsidRPr="00995C47">
        <w:rPr>
          <w:b/>
        </w:rPr>
        <w:lastRenderedPageBreak/>
        <w:t>KONFERENCJA</w:t>
      </w:r>
    </w:p>
    <w:p w:rsidR="00764B67" w:rsidRDefault="00764B67">
      <w:r>
        <w:t xml:space="preserve">W przypadku kiedy </w:t>
      </w:r>
      <w:r w:rsidR="00995C47">
        <w:t>konferencja</w:t>
      </w:r>
      <w:r>
        <w:t xml:space="preserve"> nie jest jeszcze dostępn</w:t>
      </w:r>
      <w:r w:rsidR="00995C47">
        <w:t>a</w:t>
      </w:r>
      <w:r>
        <w:t xml:space="preserve"> bo np. organizator jeszcze nie rozpoczął spotkania, pojawi się komunikat „The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not </w:t>
      </w:r>
      <w:proofErr w:type="spellStart"/>
      <w:r>
        <w:t>started</w:t>
      </w:r>
      <w:proofErr w:type="spellEnd"/>
      <w:r>
        <w:t>”. Wydarzenie powinno się samo o określonej godzinie rozpocząć. Jeśli nie – proszę odświeżyć stronę.</w:t>
      </w:r>
    </w:p>
    <w:p w:rsidR="00764B67" w:rsidRDefault="00764B67">
      <w:r>
        <w:t xml:space="preserve">Gdy stajesz się uczestnikiem </w:t>
      </w:r>
      <w:r w:rsidR="00995C47">
        <w:t>konferencji</w:t>
      </w:r>
      <w:r>
        <w:t xml:space="preserve">, na ekranie zobaczysz obrazy przekazywane przez kamerę prowadzącego, innych uczestników </w:t>
      </w:r>
      <w:r w:rsidR="00891A59">
        <w:t>oraz mały obrazek</w:t>
      </w:r>
      <w:r w:rsidR="00C618B9">
        <w:t xml:space="preserve"> z widokiem Twojej kamery. Możesz też skonfigurować widok spotkania na ekranie za pomocą okienka </w:t>
      </w:r>
      <w:proofErr w:type="spellStart"/>
      <w:r w:rsidR="00C618B9">
        <w:t>View</w:t>
      </w:r>
      <w:proofErr w:type="spellEnd"/>
      <w:r w:rsidR="00891A59">
        <w:t xml:space="preserve"> </w:t>
      </w:r>
      <w:r w:rsidR="00C618B9">
        <w:rPr>
          <w:noProof/>
          <w:lang w:eastAsia="pl-PL"/>
        </w:rPr>
        <w:drawing>
          <wp:inline distT="0" distB="0" distL="0" distR="0">
            <wp:extent cx="1348740" cy="68580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C47">
        <w:t xml:space="preserve"> (w prawym górnym rogu)</w:t>
      </w:r>
      <w:r w:rsidR="00C618B9">
        <w:t xml:space="preserve">, po kliknięciu prawym przyciskiem myszy otworzy się </w:t>
      </w:r>
      <w:r w:rsidR="00995C47">
        <w:t>rozwinięcie</w:t>
      </w:r>
      <w:r w:rsidR="00C618B9">
        <w:rPr>
          <w:noProof/>
          <w:lang w:eastAsia="pl-PL"/>
        </w:rPr>
        <w:drawing>
          <wp:inline distT="0" distB="0" distL="0" distR="0">
            <wp:extent cx="1981200" cy="15925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8B9">
        <w:t xml:space="preserve">. Tu dostosujesz widok do swoich preferencji. </w:t>
      </w:r>
      <w:r w:rsidR="00995C47">
        <w:t xml:space="preserve">Speaker </w:t>
      </w:r>
      <w:proofErr w:type="spellStart"/>
      <w:r w:rsidR="00995C47">
        <w:t>View</w:t>
      </w:r>
      <w:proofErr w:type="spellEnd"/>
      <w:r w:rsidR="00995C47">
        <w:t xml:space="preserve"> daje możliwość oglądania prelegenta na głównym ekranie, a uczestników jako małe okienka. Gallery </w:t>
      </w:r>
      <w:proofErr w:type="spellStart"/>
      <w:r w:rsidR="00995C47">
        <w:t>View</w:t>
      </w:r>
      <w:proofErr w:type="spellEnd"/>
      <w:r w:rsidR="00995C47">
        <w:t xml:space="preserve"> daje możliwość oglądania wszystkich w małych okienkach.</w:t>
      </w:r>
    </w:p>
    <w:p w:rsidR="00C618B9" w:rsidRDefault="00C618B9">
      <w:r>
        <w:t>W każdym z okien na dole możesz też odczytać imię i nazwisko widocznej osoby.</w:t>
      </w:r>
    </w:p>
    <w:p w:rsidR="00C618B9" w:rsidRDefault="00995C47">
      <w:r>
        <w:t>Konferencją</w:t>
      </w:r>
      <w:r w:rsidR="00C618B9">
        <w:t xml:space="preserve"> możesz też sterować za pomocą przycisków w dolnym pasku:</w:t>
      </w:r>
    </w:p>
    <w:p w:rsidR="00C618B9" w:rsidRDefault="00C618B9">
      <w:r>
        <w:rPr>
          <w:noProof/>
          <w:lang w:eastAsia="pl-PL"/>
        </w:rPr>
        <w:drawing>
          <wp:inline distT="0" distB="0" distL="0" distR="0">
            <wp:extent cx="5768340" cy="335280"/>
            <wp:effectExtent l="0" t="0" r="381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67" w:rsidRDefault="00C618B9">
      <w:r>
        <w:t>Ze względu na dużą ilość uczestników odgórnie wszyscy będą wyciszeni (</w:t>
      </w:r>
      <w:r w:rsidRPr="00995C47">
        <w:rPr>
          <w:b/>
        </w:rPr>
        <w:t>UNMUTE</w:t>
      </w:r>
      <w:r>
        <w:t>). Będziesz miał możliwość włączenia/wyłączenia kamerki (</w:t>
      </w:r>
      <w:r w:rsidRPr="00995C47">
        <w:rPr>
          <w:b/>
        </w:rPr>
        <w:t>START/STOP VIDEO</w:t>
      </w:r>
      <w:r>
        <w:t xml:space="preserve">). W okienku </w:t>
      </w:r>
      <w:r w:rsidRPr="00995C47">
        <w:rPr>
          <w:b/>
        </w:rPr>
        <w:t>PARTICIPANTS</w:t>
      </w:r>
      <w:r>
        <w:t xml:space="preserve"> masz możliwość zobaczenia kto bierze udział w </w:t>
      </w:r>
      <w:r w:rsidR="009C1320">
        <w:t>konferencji</w:t>
      </w:r>
      <w:r>
        <w:t xml:space="preserve">. Przycisk </w:t>
      </w:r>
      <w:r w:rsidRPr="00995C47">
        <w:rPr>
          <w:b/>
        </w:rPr>
        <w:t>CHAT</w:t>
      </w:r>
      <w:r>
        <w:t xml:space="preserve"> włącza okno komunikacji tekstowej. Możesz pisać do wybranego lub wszystkich uczestników. </w:t>
      </w:r>
      <w:r w:rsidR="009C1320">
        <w:t>Tu też możesz zadawać pytania. Istnieje też możliwość wciśnięcia ikonki „</w:t>
      </w:r>
      <w:r w:rsidR="009C1320" w:rsidRPr="00995C47">
        <w:rPr>
          <w:b/>
        </w:rPr>
        <w:t>łapki</w:t>
      </w:r>
      <w:r w:rsidR="009C1320">
        <w:t xml:space="preserve">”. Organizatorzy będą mogli wtedy udzielić głosu uczestnikowi (odblokować </w:t>
      </w:r>
      <w:r w:rsidR="00B64528">
        <w:t xml:space="preserve">głośnik – </w:t>
      </w:r>
      <w:r w:rsidR="00B64528" w:rsidRPr="00995C47">
        <w:rPr>
          <w:b/>
        </w:rPr>
        <w:t>MUTE</w:t>
      </w:r>
      <w:r w:rsidR="00B64528">
        <w:t>).</w:t>
      </w:r>
    </w:p>
    <w:p w:rsidR="00C618B9" w:rsidRDefault="00C618B9">
      <w:r>
        <w:t xml:space="preserve">W konferencji jako uczestnicy i prelegenci będą brać udział goście zagraniczni. </w:t>
      </w:r>
      <w:r w:rsidR="009C1320">
        <w:t xml:space="preserve">Istnieje możliwość włączenia okna tłumaczenia z ANG na POL i na odwrót. Należy nacisnąć okienko </w:t>
      </w:r>
      <w:r w:rsidR="009C1320" w:rsidRPr="00995C47">
        <w:rPr>
          <w:b/>
        </w:rPr>
        <w:t>INTERPRETATION</w:t>
      </w:r>
      <w:r w:rsidR="009C1320">
        <w:t xml:space="preserve"> </w:t>
      </w:r>
      <w:r w:rsidR="009C1320">
        <w:lastRenderedPageBreak/>
        <w:t xml:space="preserve">(globusik) i wybrać interesujący Cię język </w:t>
      </w:r>
      <w:r w:rsidR="009C1320">
        <w:rPr>
          <w:noProof/>
          <w:lang w:eastAsia="pl-PL"/>
        </w:rPr>
        <w:drawing>
          <wp:inline distT="0" distB="0" distL="0" distR="0">
            <wp:extent cx="2392680" cy="2171700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320">
        <w:t xml:space="preserve">. Włączy się osobny kanał z tłumaczem. </w:t>
      </w:r>
    </w:p>
    <w:p w:rsidR="009C1320" w:rsidRDefault="00CE6A7E">
      <w:r>
        <w:t>POWODZENIA!</w:t>
      </w:r>
    </w:p>
    <w:p w:rsidR="00CE6A7E" w:rsidRDefault="00CE6A7E" w:rsidP="00CE6A7E">
      <w:pPr>
        <w:jc w:val="both"/>
      </w:pPr>
      <w:r w:rsidRPr="00CE6A7E">
        <w:rPr>
          <w:b/>
        </w:rPr>
        <w:t>PYTANIE</w:t>
      </w:r>
      <w:r>
        <w:t xml:space="preserve">: </w:t>
      </w:r>
      <w:r w:rsidRPr="005A40D2">
        <w:t>Co zrobić, gdy podczas szkolenia wystąpią problemy techniczne?</w:t>
      </w:r>
    </w:p>
    <w:p w:rsidR="00CE6A7E" w:rsidRDefault="00CE6A7E" w:rsidP="00CE6A7E">
      <w:pPr>
        <w:jc w:val="both"/>
      </w:pPr>
      <w:r w:rsidRPr="00CE6A7E">
        <w:rPr>
          <w:b/>
        </w:rPr>
        <w:t>ODP</w:t>
      </w:r>
      <w:r>
        <w:t>: Jeżeli w trakcie szkolenia pojawią się problemy techniczne:</w:t>
      </w:r>
    </w:p>
    <w:p w:rsidR="00CE6A7E" w:rsidRDefault="00CE6A7E" w:rsidP="00CE6A7E">
      <w:pPr>
        <w:pStyle w:val="Akapitzlist"/>
        <w:jc w:val="both"/>
      </w:pPr>
      <w:r>
        <w:t xml:space="preserve">– </w:t>
      </w:r>
      <w:r w:rsidRPr="00DE3A58">
        <w:rPr>
          <w:i/>
        </w:rPr>
        <w:t>dźwięk jest zbyt cichy</w:t>
      </w:r>
      <w:r>
        <w:t xml:space="preserve"> – zalecamy zwiększenie głośności na komputerze, a także skorzystanie ze słuchawek lub głośników zewnętrznych (w nich również warto zwiększyć głośność),</w:t>
      </w:r>
    </w:p>
    <w:p w:rsidR="00CE6A7E" w:rsidRDefault="00CE6A7E" w:rsidP="00CE6A7E">
      <w:pPr>
        <w:pStyle w:val="Akapitzlist"/>
        <w:jc w:val="both"/>
      </w:pPr>
      <w:r>
        <w:t xml:space="preserve">– </w:t>
      </w:r>
      <w:r w:rsidRPr="00DE3A58">
        <w:rPr>
          <w:i/>
        </w:rPr>
        <w:t>nie ma obrazu</w:t>
      </w:r>
      <w:r>
        <w:t xml:space="preserve"> – zalecamy odświeżenie strony przez kliknięcie F5 na klawiaturze lub ponowne uruchomienie szkolenia online przez indywidualny link,</w:t>
      </w:r>
    </w:p>
    <w:p w:rsidR="00CE6A7E" w:rsidRDefault="00CE6A7E" w:rsidP="00CE6A7E">
      <w:pPr>
        <w:pStyle w:val="Akapitzlist"/>
        <w:jc w:val="both"/>
      </w:pPr>
      <w:r>
        <w:t xml:space="preserve">– </w:t>
      </w:r>
      <w:r w:rsidRPr="00DE3A58">
        <w:rPr>
          <w:i/>
        </w:rPr>
        <w:t>dźwięk lub obraz jest przerywany</w:t>
      </w:r>
      <w:r>
        <w:t xml:space="preserve"> – problemem najczęściej jest niestabilne połączenie z Internetem – zalecamy podłączenie komputera za pomocą kabla i przetestowanie prędkości połączenia.</w:t>
      </w:r>
      <w:r w:rsidRPr="00DE3A58">
        <w:t xml:space="preserve"> </w:t>
      </w:r>
      <w:r w:rsidRPr="0030092A">
        <w:t xml:space="preserve">Sprawdź, czy masz jakiekolwiek aplikacje działające w tle i je wyłącz. Zwróć uwagę w szczególności na programy, które posiadają ustawienia automatycznych aktualizacji lub typowe aplikacje zarządzania plików, które mogą pobierać/wysyłać duże ilości danych w trakcie </w:t>
      </w:r>
      <w:r>
        <w:t>szkolenia</w:t>
      </w:r>
      <w:r w:rsidRPr="0030092A">
        <w:t>.</w:t>
      </w:r>
    </w:p>
    <w:p w:rsidR="00CE6A7E" w:rsidRDefault="00CE6A7E" w:rsidP="00CE6A7E">
      <w:pPr>
        <w:pStyle w:val="Akapitzlist"/>
        <w:jc w:val="both"/>
      </w:pPr>
      <w:r>
        <w:t xml:space="preserve">- </w:t>
      </w:r>
      <w:r w:rsidRPr="00DE3A58">
        <w:rPr>
          <w:i/>
        </w:rPr>
        <w:t>problem z logowaniem</w:t>
      </w:r>
      <w:r>
        <w:t xml:space="preserve"> - jeśli pojawi się problem z logowaniem do </w:t>
      </w:r>
      <w:r w:rsidR="00DF530F">
        <w:t>konferencji</w:t>
      </w:r>
      <w:r>
        <w:t xml:space="preserve"> spróbuj wyłączyć VPN - </w:t>
      </w:r>
      <w:r w:rsidRPr="003B22E5">
        <w:t>który blokuje technologię przesyłania dźwięku i wideo</w:t>
      </w:r>
      <w:r>
        <w:t xml:space="preserve">. Czasami pomaga skorzystanie z innej przeglądarki. </w:t>
      </w:r>
    </w:p>
    <w:p w:rsidR="00CE6A7E" w:rsidRDefault="00CE6A7E" w:rsidP="00CE6A7E">
      <w:pPr>
        <w:pStyle w:val="Akapitzlist"/>
        <w:jc w:val="both"/>
      </w:pPr>
      <w:r>
        <w:t xml:space="preserve">Jeśli powyższe rozwiązania nie zadziałają – spróbuj zresetować komputer/laptopa. </w:t>
      </w:r>
    </w:p>
    <w:p w:rsidR="00CE6A7E" w:rsidRDefault="00CE6A7E" w:rsidP="00CE6A7E">
      <w:pPr>
        <w:jc w:val="both"/>
      </w:pPr>
      <w:r w:rsidRPr="00CE6A7E">
        <w:rPr>
          <w:b/>
        </w:rPr>
        <w:t>PYTANIE</w:t>
      </w:r>
      <w:r>
        <w:t xml:space="preserve">: </w:t>
      </w:r>
      <w:r w:rsidRPr="00632AF8">
        <w:t xml:space="preserve">Jak mam się ponownie zalogować </w:t>
      </w:r>
      <w:r>
        <w:t>gdy</w:t>
      </w:r>
      <w:r w:rsidRPr="00632AF8">
        <w:t xml:space="preserve"> połączenie</w:t>
      </w:r>
      <w:r>
        <w:t xml:space="preserve"> zostanie zerwane</w:t>
      </w:r>
      <w:r w:rsidRPr="00632AF8">
        <w:t>?</w:t>
      </w:r>
    </w:p>
    <w:p w:rsidR="00CE6A7E" w:rsidRDefault="00CE6A7E" w:rsidP="00CE6A7E">
      <w:r w:rsidRPr="00F7542B">
        <w:rPr>
          <w:b/>
        </w:rPr>
        <w:t>ODP</w:t>
      </w:r>
      <w:r>
        <w:t xml:space="preserve">: Aby dołączyć, potrzebujesz adresu wydarzenia </w:t>
      </w:r>
      <w:r w:rsidRPr="00E418AD">
        <w:t>(to link wysłany do Ciebie w @)</w:t>
      </w:r>
      <w:r>
        <w:t xml:space="preserve">. Po prostu kliknij na </w:t>
      </w:r>
      <w:r w:rsidRPr="00E418AD">
        <w:t>niego jeszcze raz  lub skopiuj i wklej</w:t>
      </w:r>
      <w:r w:rsidRPr="00E418AD" w:rsidDel="00E418AD">
        <w:t xml:space="preserve"> </w:t>
      </w:r>
      <w:r>
        <w:t>go w pasek adresu swojej przeglądarki.</w:t>
      </w:r>
    </w:p>
    <w:p w:rsidR="00CE6A7E" w:rsidRDefault="00CE6A7E" w:rsidP="00CE6A7E">
      <w:r>
        <w:t xml:space="preserve">Jeśli nadal będą występować problemy techniczne proszę o kontakt </w:t>
      </w:r>
      <w:r w:rsidRPr="005A40D2">
        <w:t xml:space="preserve">z </w:t>
      </w:r>
      <w:r>
        <w:t>jednym z organizatorów</w:t>
      </w:r>
      <w:r w:rsidRPr="005A40D2">
        <w:t xml:space="preserve"> odpowiedzialn</w:t>
      </w:r>
      <w:r>
        <w:t>ych</w:t>
      </w:r>
      <w:r w:rsidRPr="005A40D2">
        <w:t xml:space="preserve"> za </w:t>
      </w:r>
      <w:r>
        <w:t>konferencję:</w:t>
      </w:r>
    </w:p>
    <w:p w:rsidR="00CE6A7E" w:rsidRDefault="00CE6A7E" w:rsidP="00CE6A7E">
      <w:pPr>
        <w:pStyle w:val="Akapitzlist"/>
        <w:numPr>
          <w:ilvl w:val="0"/>
          <w:numId w:val="2"/>
        </w:numPr>
      </w:pPr>
      <w:r>
        <w:t>Katarzyna Wdowiak-Woźny 601844593</w:t>
      </w:r>
    </w:p>
    <w:p w:rsidR="00CE6A7E" w:rsidRDefault="00CE6A7E" w:rsidP="00CE6A7E">
      <w:pPr>
        <w:pStyle w:val="Akapitzlist"/>
        <w:numPr>
          <w:ilvl w:val="0"/>
          <w:numId w:val="2"/>
        </w:numPr>
      </w:pPr>
      <w:r>
        <w:t xml:space="preserve">Karolina Moneta </w:t>
      </w:r>
      <w:r w:rsidR="00995C47">
        <w:t>516131531</w:t>
      </w:r>
    </w:p>
    <w:p w:rsidR="00CE6A7E" w:rsidRDefault="00CE6A7E" w:rsidP="00CE6A7E">
      <w:pPr>
        <w:pStyle w:val="Akapitzlist"/>
        <w:numPr>
          <w:ilvl w:val="0"/>
          <w:numId w:val="2"/>
        </w:numPr>
      </w:pPr>
      <w:r>
        <w:t xml:space="preserve">Katarzyna Kuruc </w:t>
      </w:r>
      <w:r w:rsidR="00E579D1">
        <w:rPr>
          <w:rStyle w:val="tojvnm2t"/>
        </w:rPr>
        <w:t>602290054</w:t>
      </w:r>
    </w:p>
    <w:p w:rsidR="00C618B9" w:rsidRPr="00651ADD" w:rsidRDefault="00C618B9"/>
    <w:p w:rsidR="00651ADD" w:rsidRPr="00651ADD" w:rsidRDefault="00651ADD"/>
    <w:p w:rsidR="00651ADD" w:rsidRPr="00651ADD" w:rsidRDefault="00651ADD"/>
    <w:sectPr w:rsidR="00651ADD" w:rsidRPr="0065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7AB"/>
    <w:multiLevelType w:val="hybridMultilevel"/>
    <w:tmpl w:val="2D60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26C0"/>
    <w:multiLevelType w:val="hybridMultilevel"/>
    <w:tmpl w:val="A4909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852C0"/>
    <w:multiLevelType w:val="hybridMultilevel"/>
    <w:tmpl w:val="2450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00D67"/>
    <w:multiLevelType w:val="hybridMultilevel"/>
    <w:tmpl w:val="E8CA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DD"/>
    <w:rsid w:val="00651ADD"/>
    <w:rsid w:val="00764B67"/>
    <w:rsid w:val="00891A59"/>
    <w:rsid w:val="00995C47"/>
    <w:rsid w:val="009C1320"/>
    <w:rsid w:val="00AA4C53"/>
    <w:rsid w:val="00B64528"/>
    <w:rsid w:val="00C618B9"/>
    <w:rsid w:val="00CE6A7E"/>
    <w:rsid w:val="00DF530F"/>
    <w:rsid w:val="00E2364A"/>
    <w:rsid w:val="00E36FFC"/>
    <w:rsid w:val="00E5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A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AD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E6A7E"/>
    <w:pPr>
      <w:ind w:left="720"/>
      <w:contextualSpacing/>
    </w:pPr>
  </w:style>
  <w:style w:type="character" w:customStyle="1" w:styleId="tojvnm2t">
    <w:name w:val="tojvnm2t"/>
    <w:basedOn w:val="Domylnaczcionkaakapitu"/>
    <w:rsid w:val="00E579D1"/>
  </w:style>
  <w:style w:type="paragraph" w:styleId="Tekstdymka">
    <w:name w:val="Balloon Text"/>
    <w:basedOn w:val="Normalny"/>
    <w:link w:val="TekstdymkaZnak"/>
    <w:uiPriority w:val="99"/>
    <w:semiHidden/>
    <w:unhideWhenUsed/>
    <w:rsid w:val="00E2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A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AD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E6A7E"/>
    <w:pPr>
      <w:ind w:left="720"/>
      <w:contextualSpacing/>
    </w:pPr>
  </w:style>
  <w:style w:type="character" w:customStyle="1" w:styleId="tojvnm2t">
    <w:name w:val="tojvnm2t"/>
    <w:basedOn w:val="Domylnaczcionkaakapitu"/>
    <w:rsid w:val="00E579D1"/>
  </w:style>
  <w:style w:type="paragraph" w:styleId="Tekstdymka">
    <w:name w:val="Balloon Text"/>
    <w:basedOn w:val="Normalny"/>
    <w:link w:val="TekstdymkaZnak"/>
    <w:uiPriority w:val="99"/>
    <w:semiHidden/>
    <w:unhideWhenUsed/>
    <w:rsid w:val="00E2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oom.us/joi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client/latest/ZoomInstaller.ex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ORWLP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Wdowiak</dc:creator>
  <cp:lastModifiedBy>Blaźniak Agnieszka</cp:lastModifiedBy>
  <cp:revision>2</cp:revision>
  <cp:lastPrinted>2021-01-19T12:12:00Z</cp:lastPrinted>
  <dcterms:created xsi:type="dcterms:W3CDTF">2021-01-19T12:12:00Z</dcterms:created>
  <dcterms:modified xsi:type="dcterms:W3CDTF">2021-01-19T12:12:00Z</dcterms:modified>
</cp:coreProperties>
</file>